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D0DD" w14:textId="636A1009" w:rsidR="009239C9" w:rsidRPr="00B933DC" w:rsidRDefault="009239C9" w:rsidP="001E28F0">
      <w:pPr>
        <w:rPr>
          <w:b/>
          <w:bCs/>
        </w:rPr>
      </w:pPr>
      <w:bookmarkStart w:id="0" w:name="_Hlk157165621"/>
      <w:bookmarkEnd w:id="0"/>
      <w:r w:rsidRPr="00B933DC">
        <w:rPr>
          <w:b/>
          <w:bCs/>
        </w:rPr>
        <w:t>Öffentliche Bekanntmachung</w:t>
      </w:r>
    </w:p>
    <w:p w14:paraId="6B14A5C2" w14:textId="3AA89B32" w:rsidR="008902E6" w:rsidRDefault="008902E6" w:rsidP="001E28F0">
      <w:pPr>
        <w:rPr>
          <w:b/>
          <w:bCs/>
        </w:rPr>
      </w:pPr>
      <w:r>
        <w:rPr>
          <w:b/>
          <w:bCs/>
        </w:rPr>
        <w:t xml:space="preserve">- </w:t>
      </w:r>
      <w:r w:rsidR="001E28F0" w:rsidRPr="00B933DC">
        <w:rPr>
          <w:b/>
          <w:bCs/>
        </w:rPr>
        <w:t>Bebauungsplan</w:t>
      </w:r>
      <w:r w:rsidR="00DE644D" w:rsidRPr="00B933DC">
        <w:rPr>
          <w:b/>
          <w:bCs/>
        </w:rPr>
        <w:t>verfahren</w:t>
      </w:r>
      <w:r w:rsidR="001E28F0" w:rsidRPr="00B933DC">
        <w:rPr>
          <w:b/>
          <w:bCs/>
        </w:rPr>
        <w:t xml:space="preserve"> </w:t>
      </w:r>
      <w:r>
        <w:rPr>
          <w:b/>
          <w:bCs/>
        </w:rPr>
        <w:t>„</w:t>
      </w:r>
      <w:r w:rsidR="00595CA3">
        <w:rPr>
          <w:b/>
          <w:bCs/>
        </w:rPr>
        <w:t>Kirchplatz, 1. Änderung</w:t>
      </w:r>
      <w:r>
        <w:rPr>
          <w:b/>
          <w:bCs/>
        </w:rPr>
        <w:t>“</w:t>
      </w:r>
      <w:r w:rsidRPr="008902E6">
        <w:rPr>
          <w:b/>
          <w:bCs/>
        </w:rPr>
        <w:t xml:space="preserve"> </w:t>
      </w:r>
      <w:r w:rsidRPr="00B933DC">
        <w:rPr>
          <w:b/>
          <w:bCs/>
        </w:rPr>
        <w:t>in</w:t>
      </w:r>
      <w:r w:rsidR="00595CA3">
        <w:rPr>
          <w:b/>
          <w:bCs/>
        </w:rPr>
        <w:t xml:space="preserve"> Spraitbach</w:t>
      </w:r>
      <w:r>
        <w:rPr>
          <w:b/>
          <w:bCs/>
        </w:rPr>
        <w:t xml:space="preserve">, </w:t>
      </w:r>
      <w:r w:rsidRPr="00A26A3A">
        <w:rPr>
          <w:b/>
          <w:bCs/>
        </w:rPr>
        <w:t xml:space="preserve">Gemarkung </w:t>
      </w:r>
      <w:r w:rsidR="00595CA3" w:rsidRPr="00A26A3A">
        <w:rPr>
          <w:b/>
          <w:bCs/>
        </w:rPr>
        <w:t>Spraitbach</w:t>
      </w:r>
    </w:p>
    <w:p w14:paraId="31387D05" w14:textId="1D48047E" w:rsidR="008902E6" w:rsidRPr="00E942C0" w:rsidRDefault="008902E6" w:rsidP="001E28F0">
      <w:pPr>
        <w:rPr>
          <w:b/>
          <w:bCs/>
        </w:rPr>
      </w:pPr>
      <w:r>
        <w:rPr>
          <w:b/>
          <w:bCs/>
        </w:rPr>
        <w:t xml:space="preserve">- </w:t>
      </w:r>
      <w:r w:rsidRPr="00B933DC">
        <w:rPr>
          <w:b/>
          <w:bCs/>
        </w:rPr>
        <w:t>Bebauungsplan „</w:t>
      </w:r>
      <w:r w:rsidR="00595CA3" w:rsidRPr="00595CA3">
        <w:rPr>
          <w:b/>
          <w:bCs/>
        </w:rPr>
        <w:t>Kirchplatz, 1. Änderung</w:t>
      </w:r>
      <w:r w:rsidRPr="003F48D5">
        <w:rPr>
          <w:b/>
          <w:bCs/>
        </w:rPr>
        <w:t xml:space="preserve">“ </w:t>
      </w:r>
      <w:r w:rsidR="0091638B">
        <w:rPr>
          <w:b/>
          <w:bCs/>
        </w:rPr>
        <w:t xml:space="preserve">und </w:t>
      </w:r>
      <w:r w:rsidR="0091638B" w:rsidRPr="00E942C0">
        <w:rPr>
          <w:b/>
          <w:bCs/>
        </w:rPr>
        <w:t xml:space="preserve">zugehörige </w:t>
      </w:r>
      <w:r w:rsidRPr="00E942C0">
        <w:rPr>
          <w:b/>
          <w:bCs/>
        </w:rPr>
        <w:t>Satzung über örtliche Bauvorschriften</w:t>
      </w:r>
    </w:p>
    <w:p w14:paraId="12F59F5A" w14:textId="12A7A58D" w:rsidR="009239C9" w:rsidRPr="00E942C0" w:rsidRDefault="009239C9" w:rsidP="001E28F0">
      <w:pPr>
        <w:rPr>
          <w:b/>
          <w:bCs/>
        </w:rPr>
      </w:pPr>
      <w:r w:rsidRPr="00E942C0">
        <w:rPr>
          <w:b/>
          <w:bCs/>
        </w:rPr>
        <w:t xml:space="preserve">- </w:t>
      </w:r>
      <w:r w:rsidR="00595CA3" w:rsidRPr="00E942C0">
        <w:rPr>
          <w:b/>
          <w:bCs/>
        </w:rPr>
        <w:t>Aufstellung</w:t>
      </w:r>
      <w:r w:rsidR="00ED69BB" w:rsidRPr="00E942C0">
        <w:rPr>
          <w:b/>
          <w:bCs/>
        </w:rPr>
        <w:t>sbeschluss</w:t>
      </w:r>
    </w:p>
    <w:p w14:paraId="1683486C" w14:textId="70B47268" w:rsidR="00595CA3" w:rsidRDefault="00231E67" w:rsidP="001E28F0">
      <w:r w:rsidRPr="00E942C0">
        <w:t xml:space="preserve">Der Gemeinderat der Gemeinde </w:t>
      </w:r>
      <w:r w:rsidR="00595CA3" w:rsidRPr="00E942C0">
        <w:t>Spraitbach</w:t>
      </w:r>
      <w:r w:rsidRPr="00E942C0">
        <w:t xml:space="preserve"> hat</w:t>
      </w:r>
      <w:r w:rsidR="00666CB3" w:rsidRPr="00E942C0">
        <w:t xml:space="preserve"> in öffentlicher Sitzung am </w:t>
      </w:r>
      <w:r w:rsidR="00595CA3" w:rsidRPr="00E942C0">
        <w:t>30</w:t>
      </w:r>
      <w:r w:rsidR="00666CB3" w:rsidRPr="00E942C0">
        <w:t>.01.202</w:t>
      </w:r>
      <w:r w:rsidR="00595CA3" w:rsidRPr="00E942C0">
        <w:t>5</w:t>
      </w:r>
      <w:r w:rsidR="00666CB3" w:rsidRPr="00E942C0">
        <w:t xml:space="preserve"> </w:t>
      </w:r>
      <w:r w:rsidR="00CE3769" w:rsidRPr="00E942C0">
        <w:t xml:space="preserve">gemäß </w:t>
      </w:r>
      <w:r w:rsidR="00A26A3A" w:rsidRPr="00E942C0">
        <w:t xml:space="preserve">§ 1 Abs. 3 Baugesetzbuch (BauGB) i. V. m. § 1 Abs. 8 BauGB und § 2 Abs. 1 BauGB </w:t>
      </w:r>
      <w:r w:rsidRPr="00E942C0">
        <w:t>die Aufstellung des Bebauungsplans „</w:t>
      </w:r>
      <w:r w:rsidR="00595CA3" w:rsidRPr="00E942C0">
        <w:t>Kirchplatz, 1. Änderung</w:t>
      </w:r>
      <w:r w:rsidRPr="00E942C0">
        <w:t>“</w:t>
      </w:r>
      <w:r w:rsidR="00E66BAC" w:rsidRPr="00E942C0">
        <w:t xml:space="preserve"> </w:t>
      </w:r>
      <w:bookmarkStart w:id="1" w:name="_Hlk157699748"/>
      <w:r w:rsidR="003F48D5" w:rsidRPr="00E942C0">
        <w:t>und</w:t>
      </w:r>
      <w:r w:rsidR="00474053" w:rsidRPr="00E942C0">
        <w:t xml:space="preserve"> </w:t>
      </w:r>
      <w:r w:rsidR="003F48D5" w:rsidRPr="00E942C0">
        <w:t>der</w:t>
      </w:r>
      <w:r w:rsidR="0091638B" w:rsidRPr="00E942C0">
        <w:t xml:space="preserve"> zugehörigen</w:t>
      </w:r>
      <w:r w:rsidR="00474053" w:rsidRPr="00E942C0">
        <w:t xml:space="preserve"> Satzung über örtliche Bauvorschriften</w:t>
      </w:r>
      <w:bookmarkEnd w:id="1"/>
      <w:r w:rsidR="00474053" w:rsidRPr="00E942C0">
        <w:t xml:space="preserve"> </w:t>
      </w:r>
      <w:r w:rsidR="00CE3769" w:rsidRPr="00E942C0">
        <w:t>beschlossen</w:t>
      </w:r>
      <w:r w:rsidR="000C2660" w:rsidRPr="00E942C0">
        <w:t>.</w:t>
      </w:r>
      <w:r w:rsidR="00CE3769" w:rsidRPr="00E942C0">
        <w:t xml:space="preserve"> Der Bebauungsplan wird im </w:t>
      </w:r>
      <w:r w:rsidR="00595CA3" w:rsidRPr="00E942C0">
        <w:t>Vereinfachte</w:t>
      </w:r>
      <w:r w:rsidR="006725EC" w:rsidRPr="00E942C0">
        <w:t>n</w:t>
      </w:r>
      <w:r w:rsidR="00595CA3" w:rsidRPr="00E942C0">
        <w:t xml:space="preserve"> Verfahren</w:t>
      </w:r>
      <w:r w:rsidR="00595CA3" w:rsidRPr="00595CA3">
        <w:t xml:space="preserve"> </w:t>
      </w:r>
      <w:r w:rsidR="00CE3769" w:rsidRPr="00CE3769">
        <w:t xml:space="preserve">gemäß § </w:t>
      </w:r>
      <w:r w:rsidR="00595CA3">
        <w:t>13</w:t>
      </w:r>
      <w:r w:rsidR="00CE3769" w:rsidRPr="00CE3769">
        <w:t xml:space="preserve"> BauGB</w:t>
      </w:r>
      <w:r w:rsidR="00595CA3" w:rsidRPr="00595CA3">
        <w:t xml:space="preserve"> </w:t>
      </w:r>
      <w:r w:rsidR="00595CA3" w:rsidRPr="00CE3769">
        <w:t>aufgestellt.</w:t>
      </w:r>
      <w:r w:rsidR="0047785F">
        <w:t xml:space="preserve"> </w:t>
      </w:r>
      <w:r w:rsidR="00A26A3A">
        <w:t>Bei dem</w:t>
      </w:r>
      <w:r w:rsidR="0047785F">
        <w:t xml:space="preserve"> Verfahren </w:t>
      </w:r>
      <w:r w:rsidR="00A26A3A">
        <w:t>erfolgt</w:t>
      </w:r>
      <w:r w:rsidR="00DE7365">
        <w:t xml:space="preserve"> die</w:t>
      </w:r>
      <w:r w:rsidR="0047785F">
        <w:t xml:space="preserve"> Änderung des</w:t>
      </w:r>
      <w:r w:rsidR="00DE7365">
        <w:t xml:space="preserve"> gegenwärtig</w:t>
      </w:r>
      <w:r w:rsidR="0047785F">
        <w:t xml:space="preserve"> rechtskräftigen </w:t>
      </w:r>
      <w:r w:rsidR="0047785F" w:rsidRPr="0047785F">
        <w:t>Bebauungsplan</w:t>
      </w:r>
      <w:r w:rsidR="0047785F">
        <w:t xml:space="preserve">s </w:t>
      </w:r>
      <w:r w:rsidR="0047785F" w:rsidRPr="0047785F">
        <w:t>„Kirchplatz</w:t>
      </w:r>
      <w:r w:rsidR="0047785F">
        <w:t>“.</w:t>
      </w:r>
    </w:p>
    <w:p w14:paraId="33030CAA" w14:textId="08EB2ADF" w:rsidR="00992612" w:rsidRDefault="00992612" w:rsidP="00666CB3">
      <w:bookmarkStart w:id="2" w:name="_Hlk157698812"/>
      <w:r>
        <w:rPr>
          <w:noProof/>
        </w:rPr>
        <w:drawing>
          <wp:anchor distT="0" distB="0" distL="114300" distR="114300" simplePos="0" relativeHeight="251659264" behindDoc="0" locked="0" layoutInCell="1" allowOverlap="1" wp14:anchorId="5EE33F6C" wp14:editId="04029A20">
            <wp:simplePos x="0" y="0"/>
            <wp:positionH relativeFrom="margin">
              <wp:align>left</wp:align>
            </wp:positionH>
            <wp:positionV relativeFrom="paragraph">
              <wp:posOffset>1388110</wp:posOffset>
            </wp:positionV>
            <wp:extent cx="5375910" cy="4999990"/>
            <wp:effectExtent l="19050" t="19050" r="15240" b="10160"/>
            <wp:wrapSquare wrapText="bothSides"/>
            <wp:docPr id="3869517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4999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85F" w:rsidRPr="0047785F">
        <w:t>D</w:t>
      </w:r>
      <w:r w:rsidR="0047785F">
        <w:t>as</w:t>
      </w:r>
      <w:r w:rsidR="0047785F" w:rsidRPr="0047785F">
        <w:t xml:space="preserve"> </w:t>
      </w:r>
      <w:r w:rsidR="0047785F">
        <w:t xml:space="preserve">Plangebiet </w:t>
      </w:r>
      <w:r w:rsidR="00DE7365">
        <w:t>befindet sich</w:t>
      </w:r>
      <w:r w:rsidR="0047785F" w:rsidRPr="0047785F">
        <w:t xml:space="preserve"> </w:t>
      </w:r>
      <w:r w:rsidR="0047785F">
        <w:t xml:space="preserve">in </w:t>
      </w:r>
      <w:r w:rsidR="0047785F" w:rsidRPr="0047785F">
        <w:t>zentraler Lage Spraitbachs. E</w:t>
      </w:r>
      <w:r w:rsidR="00A26A3A">
        <w:t>s</w:t>
      </w:r>
      <w:r w:rsidR="0047785F" w:rsidRPr="0047785F">
        <w:t xml:space="preserve"> erstreckt sich nördlich der Mutlanger Straße und westlich der Gschwender Straße. Unter anderem schließt der Geltungsbereich die St. Michaelskirche, das Rathaus mit dem historischen Teil und dem modernen Anbau</w:t>
      </w:r>
      <w:r w:rsidR="0047785F">
        <w:t xml:space="preserve"> und</w:t>
      </w:r>
      <w:r w:rsidR="0047785F" w:rsidRPr="0047785F">
        <w:t xml:space="preserve"> das Evangelische Pfarramt ein.</w:t>
      </w:r>
      <w:r w:rsidR="0047785F">
        <w:t xml:space="preserve"> </w:t>
      </w:r>
      <w:r w:rsidR="0047785F" w:rsidRPr="00F4504A">
        <w:t xml:space="preserve">Der Geltungsbereich umfasst eine Fläche von ca. </w:t>
      </w:r>
      <w:r w:rsidR="0047785F">
        <w:t>0</w:t>
      </w:r>
      <w:r w:rsidR="0047785F" w:rsidRPr="00F4504A">
        <w:t>,5 ha</w:t>
      </w:r>
      <w:r w:rsidR="0047785F">
        <w:t xml:space="preserve"> und schließt die Flurstücke</w:t>
      </w:r>
      <w:r w:rsidR="0047785F" w:rsidRPr="0047785F">
        <w:t xml:space="preserve"> 36; 38 (Straße); 47/1; 48/1; 49; 53; 55 (Weg/Fußweg); 55/1; 55/2; 57/1; 123/2 (Weg, Fußweg) und 123/6 vollständig sowie die Flurstücke 48; 51 und 524/7 (Weg, Fußweg) teilweise ein.</w:t>
      </w:r>
      <w:r w:rsidR="0047785F">
        <w:t xml:space="preserve"> Maßgeblich für den Geltungsbereich ist der Abgrenzungsplan gemäß beigefügter Plandarstellung:</w:t>
      </w:r>
      <w:bookmarkEnd w:id="2"/>
    </w:p>
    <w:p w14:paraId="782528E1" w14:textId="6F56C345" w:rsidR="00F4504A" w:rsidRPr="00BD682A" w:rsidRDefault="00F4504A" w:rsidP="00666CB3">
      <w:pPr>
        <w:rPr>
          <w:i/>
          <w:iCs/>
        </w:rPr>
      </w:pPr>
      <w:r w:rsidRPr="00BD682A">
        <w:rPr>
          <w:i/>
          <w:iCs/>
        </w:rPr>
        <w:t>Abgrenzungsplan</w:t>
      </w:r>
      <w:r w:rsidR="0047785F">
        <w:rPr>
          <w:i/>
          <w:iCs/>
        </w:rPr>
        <w:t xml:space="preserve"> 09</w:t>
      </w:r>
      <w:r w:rsidR="00BD682A" w:rsidRPr="00BD682A">
        <w:rPr>
          <w:i/>
          <w:iCs/>
        </w:rPr>
        <w:t>.01.202</w:t>
      </w:r>
      <w:r w:rsidR="00A81F0C">
        <w:rPr>
          <w:i/>
          <w:iCs/>
        </w:rPr>
        <w:t>5</w:t>
      </w:r>
      <w:r w:rsidR="00BD682A" w:rsidRPr="00BD682A">
        <w:rPr>
          <w:i/>
          <w:iCs/>
        </w:rPr>
        <w:t>,</w:t>
      </w:r>
      <w:r w:rsidRPr="00BD682A">
        <w:rPr>
          <w:i/>
          <w:iCs/>
        </w:rPr>
        <w:t xml:space="preserve"> ohne Maßstab</w:t>
      </w:r>
    </w:p>
    <w:p w14:paraId="157AB7B0" w14:textId="77777777" w:rsidR="006725EC" w:rsidRDefault="006725EC" w:rsidP="006725EC">
      <w:pPr>
        <w:rPr>
          <w:highlight w:val="cyan"/>
        </w:rPr>
      </w:pPr>
    </w:p>
    <w:p w14:paraId="54632E8F" w14:textId="033197CB" w:rsidR="00804BCE" w:rsidRDefault="006725EC" w:rsidP="006725EC">
      <w:r w:rsidRPr="00DE7365">
        <w:t>Der Änderungsbedarf für den Bebauungsplan „Kirchplatz“ ergibt sich durch die angestrebte Aufstellung der Gestaltungssatzung „Ortskern“.  Der Bebauungsplan</w:t>
      </w:r>
      <w:r w:rsidRPr="006725EC">
        <w:t xml:space="preserve"> </w:t>
      </w:r>
      <w:r>
        <w:t>enthält</w:t>
      </w:r>
      <w:r w:rsidR="001832D9">
        <w:t xml:space="preserve"> über die integrierten örtlichen Bauvorschriften</w:t>
      </w:r>
      <w:r>
        <w:t xml:space="preserve"> </w:t>
      </w:r>
      <w:r w:rsidR="00804BCE">
        <w:t>teilweise</w:t>
      </w:r>
      <w:r>
        <w:t xml:space="preserve"> Themen, die künftig durch die Gestaltungssatzung</w:t>
      </w:r>
      <w:r w:rsidR="00804BCE">
        <w:t xml:space="preserve"> zeitgemäßer und </w:t>
      </w:r>
      <w:r w:rsidR="00804BCE" w:rsidRPr="00804BCE">
        <w:t>tiefgreifender</w:t>
      </w:r>
      <w:r w:rsidR="00804BCE">
        <w:t xml:space="preserve"> geregelt werden sollen. Dies betrifft die </w:t>
      </w:r>
      <w:r w:rsidR="00804BCE" w:rsidRPr="00804BCE">
        <w:t>äußere</w:t>
      </w:r>
      <w:r w:rsidR="00804BCE">
        <w:t xml:space="preserve"> </w:t>
      </w:r>
      <w:r w:rsidR="00804BCE" w:rsidRPr="00804BCE">
        <w:t>Gestaltung baulicher Anlagen</w:t>
      </w:r>
      <w:r w:rsidR="00804BCE">
        <w:t xml:space="preserve">, </w:t>
      </w:r>
      <w:r w:rsidR="00804BCE" w:rsidRPr="00804BCE">
        <w:t>Werbeanlagen und Außenantennen</w:t>
      </w:r>
      <w:r w:rsidR="00804BCE">
        <w:t>.</w:t>
      </w:r>
    </w:p>
    <w:p w14:paraId="514A3E87" w14:textId="05790809" w:rsidR="00DE7365" w:rsidRDefault="00804BCE" w:rsidP="001832D9">
      <w:r>
        <w:t>Damit in den beiden Planwerken nicht</w:t>
      </w:r>
      <w:r w:rsidRPr="00804BCE">
        <w:t xml:space="preserve"> </w:t>
      </w:r>
      <w:r>
        <w:t xml:space="preserve">Festsetzungen enthalten sein werden, die sich widersprechen, soll eine Änderung des </w:t>
      </w:r>
      <w:r w:rsidRPr="00804BCE">
        <w:t>Bebauungsplan</w:t>
      </w:r>
      <w:r w:rsidR="00DE7365">
        <w:t>s</w:t>
      </w:r>
      <w:r w:rsidRPr="00804BCE">
        <w:t xml:space="preserve"> „Kirchplatz“</w:t>
      </w:r>
      <w:r>
        <w:t xml:space="preserve"> </w:t>
      </w:r>
      <w:r w:rsidR="009175F3">
        <w:t>vorgenommen werden</w:t>
      </w:r>
      <w:r>
        <w:t xml:space="preserve">. </w:t>
      </w:r>
      <w:r w:rsidR="009175F3">
        <w:t>Hierfür</w:t>
      </w:r>
      <w:r w:rsidR="00DE7365">
        <w:t xml:space="preserve"> erfolgt die Aufstellung des Bebauungsplans </w:t>
      </w:r>
      <w:r w:rsidR="00DE7365" w:rsidRPr="00DE7365">
        <w:t>„Kirchplatz, 1. Änderung“</w:t>
      </w:r>
      <w:r w:rsidR="00DE7365">
        <w:t xml:space="preserve">. </w:t>
      </w:r>
      <w:r w:rsidR="00506D11">
        <w:t xml:space="preserve">Die </w:t>
      </w:r>
      <w:r w:rsidR="00DE7365">
        <w:t xml:space="preserve">Themen </w:t>
      </w:r>
      <w:r w:rsidR="00506D11">
        <w:t>der</w:t>
      </w:r>
      <w:r w:rsidR="00506D11" w:rsidRPr="00DA4AD7">
        <w:t xml:space="preserve"> äußere</w:t>
      </w:r>
      <w:r w:rsidR="00506D11">
        <w:t>n</w:t>
      </w:r>
      <w:r w:rsidR="00506D11" w:rsidRPr="00DA4AD7">
        <w:t xml:space="preserve"> Gestaltung baulicher Anlagen, </w:t>
      </w:r>
      <w:r w:rsidR="00506D11">
        <w:t xml:space="preserve">der </w:t>
      </w:r>
      <w:r w:rsidR="00506D11" w:rsidRPr="00DA4AD7">
        <w:t xml:space="preserve">Werbeanlagen und </w:t>
      </w:r>
      <w:r w:rsidR="00506D11">
        <w:t xml:space="preserve">der </w:t>
      </w:r>
      <w:r w:rsidR="00506D11" w:rsidRPr="00DA4AD7">
        <w:t xml:space="preserve">Außenantennen </w:t>
      </w:r>
      <w:r w:rsidR="00DE7365">
        <w:t xml:space="preserve">werden </w:t>
      </w:r>
      <w:r w:rsidR="00506D11">
        <w:t>bei der Änderung</w:t>
      </w:r>
      <w:r w:rsidR="00DE7365">
        <w:t xml:space="preserve"> gestrichen.</w:t>
      </w:r>
    </w:p>
    <w:p w14:paraId="7E156D0C" w14:textId="48EF8AA6" w:rsidR="00D41D33" w:rsidRPr="00DA4AD7" w:rsidRDefault="00D41D33" w:rsidP="00D41D33">
      <w:r>
        <w:t>Die</w:t>
      </w:r>
      <w:r w:rsidR="00506D11">
        <w:t xml:space="preserve"> weiteren</w:t>
      </w:r>
      <w:r>
        <w:t xml:space="preserve"> </w:t>
      </w:r>
      <w:r w:rsidRPr="00DA4AD7">
        <w:t>Themen des Bebauungsplan</w:t>
      </w:r>
      <w:r w:rsidR="00506D11">
        <w:t>s</w:t>
      </w:r>
      <w:r w:rsidRPr="00DA4AD7">
        <w:t xml:space="preserve"> bleiben hingegen bei der Änderung des Bebauungsplan</w:t>
      </w:r>
      <w:r w:rsidR="009175F3" w:rsidRPr="00DA4AD7">
        <w:t>s</w:t>
      </w:r>
      <w:r w:rsidRPr="00DA4AD7">
        <w:t xml:space="preserve"> erhalten. Diese sind weiterhin sinnvoll und bilden keinen Konflikt zu den künftig über die Gestaltungssatzung geregelt</w:t>
      </w:r>
      <w:r w:rsidR="009175F3" w:rsidRPr="00DA4AD7">
        <w:t>en</w:t>
      </w:r>
      <w:r w:rsidRPr="00DA4AD7">
        <w:t xml:space="preserve"> Themen. Auf diese Weise können </w:t>
      </w:r>
      <w:r w:rsidR="009175F3" w:rsidRPr="00DA4AD7">
        <w:t xml:space="preserve">sich </w:t>
      </w:r>
      <w:r w:rsidRPr="00DA4AD7">
        <w:t xml:space="preserve">beide Planwerke </w:t>
      </w:r>
      <w:r w:rsidR="009175F3" w:rsidRPr="00DA4AD7">
        <w:t>gegenseitig ergänzen.</w:t>
      </w:r>
    </w:p>
    <w:p w14:paraId="3257DEA4" w14:textId="6F85F70D" w:rsidR="00042BE0" w:rsidRDefault="009175F3" w:rsidP="00E06A0C">
      <w:r w:rsidRPr="00DA4AD7">
        <w:t>Als Verfahren für die Aufstellung</w:t>
      </w:r>
      <w:r>
        <w:t xml:space="preserve"> des Bebauungsplans </w:t>
      </w:r>
      <w:r w:rsidRPr="00916959">
        <w:t>„Kirchplatz, 1. Änderung“</w:t>
      </w:r>
      <w:r>
        <w:t xml:space="preserve"> hat der Gemeinderat das Vereinfachte Verfahren</w:t>
      </w:r>
      <w:r w:rsidRPr="009175F3">
        <w:t xml:space="preserve"> gemäß § 13 BauGB</w:t>
      </w:r>
      <w:r>
        <w:t xml:space="preserve"> beschlossen. </w:t>
      </w:r>
      <w:r w:rsidR="00916959">
        <w:t xml:space="preserve">Im </w:t>
      </w:r>
      <w:r w:rsidR="00042BE0" w:rsidRPr="00042BE0">
        <w:t>vorgesehenen Verfahren wird von der Umweltprüfung nach § 2 Abs. 4 BauGB, von dem Umweltbericht nach § 2a BauGB, von der Angabe nach § 3 Abs. 2 Satz 4 BauGB, welche Arten umweltbezogener Informationen verfügbar sind, sowie von der zusammenfassenden Erklärung nach § 10a Abs. 1 BauGB abgesehen. Der § 4c BauGB ist nicht anzuwenden.</w:t>
      </w:r>
    </w:p>
    <w:p w14:paraId="145852EF" w14:textId="77777777" w:rsidR="003B3765" w:rsidRDefault="009175F3" w:rsidP="00E06A0C">
      <w:r>
        <w:t>Zudem wird</w:t>
      </w:r>
      <w:bookmarkStart w:id="3" w:name="_Hlk187857009"/>
      <w:r>
        <w:t xml:space="preserve"> in de</w:t>
      </w:r>
      <w:r w:rsidR="00E06A0C">
        <w:t>m vorgesehenen Verfahren</w:t>
      </w:r>
      <w:bookmarkEnd w:id="3"/>
      <w:r w:rsidR="00E06A0C">
        <w:t xml:space="preserve"> von der frühzeitigen Beteiligung der Öffentlichkeit nach § 3 Abs. 1 BauGB abgesehen.</w:t>
      </w:r>
    </w:p>
    <w:p w14:paraId="51E54704" w14:textId="4C178599" w:rsidR="00506D11" w:rsidRDefault="009175F3" w:rsidP="00E06A0C">
      <w:r>
        <w:t xml:space="preserve">Die förmliche Beteiligung der Öffentlichkeit </w:t>
      </w:r>
      <w:r w:rsidR="00506D11">
        <w:t>soll</w:t>
      </w:r>
      <w:r>
        <w:t xml:space="preserve"> jedoch </w:t>
      </w:r>
      <w:r w:rsidR="003B3765">
        <w:t>im Verfahren durchgeführt</w:t>
      </w:r>
      <w:r w:rsidR="00506D11">
        <w:t xml:space="preserve"> werden</w:t>
      </w:r>
      <w:r w:rsidR="003B3765">
        <w:t xml:space="preserve"> </w:t>
      </w:r>
      <w:r w:rsidR="007A33E9">
        <w:t xml:space="preserve">und </w:t>
      </w:r>
      <w:r w:rsidR="003B3765">
        <w:t>nach Maßgabe des § 3 Abs. 2 BauGB</w:t>
      </w:r>
      <w:r w:rsidR="00506D11" w:rsidRPr="00506D11">
        <w:t xml:space="preserve"> </w:t>
      </w:r>
      <w:r w:rsidR="00506D11">
        <w:t>erfolgen</w:t>
      </w:r>
      <w:r w:rsidR="003B3765">
        <w:t>.</w:t>
      </w:r>
      <w:r w:rsidR="003B3765" w:rsidRPr="003B3765">
        <w:t xml:space="preserve"> </w:t>
      </w:r>
      <w:r w:rsidR="007A33E9">
        <w:t>Hierfür</w:t>
      </w:r>
      <w:r w:rsidR="003B3765">
        <w:t xml:space="preserve"> </w:t>
      </w:r>
      <w:r w:rsidR="00506D11">
        <w:t>ist</w:t>
      </w:r>
      <w:r w:rsidR="003B3765">
        <w:t xml:space="preserve"> zu einem späteren Zeitpunkt im Verfahren ein separater Beschluss des Gemeinderats</w:t>
      </w:r>
      <w:r w:rsidR="007A33E9">
        <w:t xml:space="preserve"> </w:t>
      </w:r>
      <w:r w:rsidR="00506D11">
        <w:t>und eine separate öffentliche Bekanntmachung</w:t>
      </w:r>
      <w:r w:rsidR="00506D11" w:rsidRPr="00506D11">
        <w:t xml:space="preserve"> </w:t>
      </w:r>
      <w:r w:rsidR="00506D11">
        <w:t>vorgesehen.</w:t>
      </w:r>
    </w:p>
    <w:p w14:paraId="5700E887" w14:textId="233E844B" w:rsidR="003B3765" w:rsidRDefault="007A33E9" w:rsidP="003B3765">
      <w:r w:rsidRPr="00E942C0">
        <w:t xml:space="preserve">Ergänzend </w:t>
      </w:r>
      <w:r w:rsidR="003B3765" w:rsidRPr="00E942C0">
        <w:t xml:space="preserve">besteht die Möglichkeit </w:t>
      </w:r>
      <w:r w:rsidR="0019073B" w:rsidRPr="00E942C0">
        <w:t>zur Einsichtnahme des</w:t>
      </w:r>
      <w:r w:rsidR="003B3765" w:rsidRPr="00E942C0">
        <w:t xml:space="preserve"> </w:t>
      </w:r>
      <w:r w:rsidR="0019073B" w:rsidRPr="00E942C0">
        <w:t>Abgrenzungsplan</w:t>
      </w:r>
      <w:r w:rsidRPr="00E942C0">
        <w:t>s</w:t>
      </w:r>
      <w:r w:rsidR="0019073B" w:rsidRPr="00E942C0">
        <w:t xml:space="preserve"> des Geltungsbereichs und </w:t>
      </w:r>
      <w:r w:rsidR="0019073B" w:rsidRPr="006D2C9A">
        <w:t xml:space="preserve">der Ziele und Zwecke der Planung. </w:t>
      </w:r>
      <w:r w:rsidR="003B3765" w:rsidRPr="006D2C9A">
        <w:t>Termine zur Einsichtnahme können per E-Mail (</w:t>
      </w:r>
      <w:hyperlink r:id="rId6" w:history="1">
        <w:r w:rsidR="00C63533" w:rsidRPr="006D2C9A">
          <w:rPr>
            <w:rStyle w:val="Hyperlink"/>
          </w:rPr>
          <w:t>nicole.beisswenger@spraitbach.de</w:t>
        </w:r>
      </w:hyperlink>
      <w:r w:rsidR="003B3765" w:rsidRPr="006D2C9A">
        <w:t xml:space="preserve">) oder telefonisch unter </w:t>
      </w:r>
      <w:r w:rsidR="00C63533" w:rsidRPr="006D2C9A">
        <w:t xml:space="preserve">07176 6563-14 </w:t>
      </w:r>
      <w:r w:rsidR="003B3765" w:rsidRPr="006D2C9A">
        <w:t>vereinbart</w:t>
      </w:r>
      <w:r w:rsidR="003B3765" w:rsidRPr="008A3C10">
        <w:t xml:space="preserve"> werden.</w:t>
      </w:r>
    </w:p>
    <w:p w14:paraId="243AF6C5" w14:textId="3D6D2336" w:rsidR="00C63533" w:rsidRPr="00AA2BA2" w:rsidRDefault="003B3765" w:rsidP="00AC5DEA">
      <w:r>
        <w:t xml:space="preserve">Außerdem stellt die Gemeinde </w:t>
      </w:r>
      <w:r w:rsidR="00C63533">
        <w:t>Spraitbach</w:t>
      </w:r>
      <w:r>
        <w:t xml:space="preserve"> die ortsübliche Bekanntmachung sowie </w:t>
      </w:r>
      <w:r w:rsidR="00E942C0">
        <w:t xml:space="preserve">den </w:t>
      </w:r>
      <w:r w:rsidR="00E942C0" w:rsidRPr="00AA2BA2">
        <w:t xml:space="preserve">Abgrenzungsplan des Geltungsbereichs </w:t>
      </w:r>
      <w:r w:rsidRPr="00AA2BA2">
        <w:t>auf der Internetseite</w:t>
      </w:r>
      <w:r w:rsidR="00C63533" w:rsidRPr="00AA2BA2">
        <w:t xml:space="preserve"> </w:t>
      </w:r>
      <w:hyperlink r:id="rId7" w:history="1">
        <w:r w:rsidR="00C63533" w:rsidRPr="00AA2BA2">
          <w:rPr>
            <w:rStyle w:val="Hyperlink"/>
          </w:rPr>
          <w:t>https://www.spraitbach.de/</w:t>
        </w:r>
      </w:hyperlink>
      <w:r w:rsidR="00C63533" w:rsidRPr="00AA2BA2">
        <w:t xml:space="preserve"> </w:t>
      </w:r>
      <w:r w:rsidRPr="00AA2BA2">
        <w:t>unter den Rubriken</w:t>
      </w:r>
      <w:r w:rsidR="00C63533" w:rsidRPr="00AA2BA2">
        <w:t xml:space="preserve"> Rathaus &gt; Bauen und Wohnen &gt; Baugebiete + Bebauungspläne zur Einsichtnahme ein, </w:t>
      </w:r>
      <w:hyperlink r:id="rId8" w:history="1">
        <w:r w:rsidR="00C63533" w:rsidRPr="00AA2BA2">
          <w:rPr>
            <w:rStyle w:val="Hyperlink"/>
          </w:rPr>
          <w:t>https://www.spraitbach.de/baugebiete-bebauungsplaene.html</w:t>
        </w:r>
      </w:hyperlink>
      <w:r w:rsidR="00C63533" w:rsidRPr="00AA2BA2">
        <w:t>.</w:t>
      </w:r>
    </w:p>
    <w:p w14:paraId="37EFA8ED" w14:textId="77777777" w:rsidR="00DA4AD7" w:rsidRPr="00AA2BA2" w:rsidRDefault="00DA4AD7" w:rsidP="00AC5DEA"/>
    <w:p w14:paraId="25661FF6" w14:textId="7948F025" w:rsidR="002970AB" w:rsidRDefault="00C63533" w:rsidP="00AC5DEA">
      <w:r w:rsidRPr="00AA2BA2">
        <w:t>Spraitbach</w:t>
      </w:r>
      <w:r w:rsidR="002970AB" w:rsidRPr="00AA2BA2">
        <w:t xml:space="preserve">, </w:t>
      </w:r>
      <w:r w:rsidR="00E02377" w:rsidRPr="00AA2BA2">
        <w:t>den</w:t>
      </w:r>
      <w:r w:rsidR="00AA2BA2" w:rsidRPr="00AA2BA2">
        <w:t xml:space="preserve"> </w:t>
      </w:r>
      <w:r w:rsidR="00BD561D">
        <w:t>07.02.2025</w:t>
      </w:r>
    </w:p>
    <w:p w14:paraId="76A310B1" w14:textId="552398D2" w:rsidR="00042BE0" w:rsidRDefault="00ED69BB">
      <w:r>
        <w:t>Johannes Schurr</w:t>
      </w:r>
    </w:p>
    <w:p w14:paraId="51AAA69A" w14:textId="5DFE04FD" w:rsidR="00BD561D" w:rsidRDefault="00BD561D">
      <w:r>
        <w:t>Bürgermeister</w:t>
      </w:r>
    </w:p>
    <w:sectPr w:rsidR="00BD56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BF"/>
    <w:rsid w:val="00001569"/>
    <w:rsid w:val="00042BE0"/>
    <w:rsid w:val="000B2504"/>
    <w:rsid w:val="000B3D21"/>
    <w:rsid w:val="000C2660"/>
    <w:rsid w:val="000F477D"/>
    <w:rsid w:val="0010261B"/>
    <w:rsid w:val="001832D9"/>
    <w:rsid w:val="0019073B"/>
    <w:rsid w:val="001E28F0"/>
    <w:rsid w:val="00231E67"/>
    <w:rsid w:val="00270D4C"/>
    <w:rsid w:val="00284897"/>
    <w:rsid w:val="002970AB"/>
    <w:rsid w:val="002A2D8B"/>
    <w:rsid w:val="002C643E"/>
    <w:rsid w:val="002C7F1B"/>
    <w:rsid w:val="003348F8"/>
    <w:rsid w:val="003705A3"/>
    <w:rsid w:val="00381336"/>
    <w:rsid w:val="003B3765"/>
    <w:rsid w:val="003F48D5"/>
    <w:rsid w:val="00403FED"/>
    <w:rsid w:val="00451B0A"/>
    <w:rsid w:val="004701C3"/>
    <w:rsid w:val="00474053"/>
    <w:rsid w:val="00476B8F"/>
    <w:rsid w:val="0047785F"/>
    <w:rsid w:val="00481C46"/>
    <w:rsid w:val="00497A1D"/>
    <w:rsid w:val="004A322E"/>
    <w:rsid w:val="004E16E2"/>
    <w:rsid w:val="004F7683"/>
    <w:rsid w:val="005003A6"/>
    <w:rsid w:val="00506D11"/>
    <w:rsid w:val="00530EDD"/>
    <w:rsid w:val="005956BB"/>
    <w:rsid w:val="00595CA3"/>
    <w:rsid w:val="00597DA9"/>
    <w:rsid w:val="005B25C0"/>
    <w:rsid w:val="006316B4"/>
    <w:rsid w:val="00666CB3"/>
    <w:rsid w:val="006725EC"/>
    <w:rsid w:val="006770C2"/>
    <w:rsid w:val="006D2C9A"/>
    <w:rsid w:val="0071102C"/>
    <w:rsid w:val="007374CC"/>
    <w:rsid w:val="00766A34"/>
    <w:rsid w:val="007A33E9"/>
    <w:rsid w:val="007E0BAD"/>
    <w:rsid w:val="007E2D3F"/>
    <w:rsid w:val="00804BCE"/>
    <w:rsid w:val="0082516F"/>
    <w:rsid w:val="00851B53"/>
    <w:rsid w:val="00860D57"/>
    <w:rsid w:val="00885E90"/>
    <w:rsid w:val="008902E6"/>
    <w:rsid w:val="008A3C10"/>
    <w:rsid w:val="008F793E"/>
    <w:rsid w:val="00903837"/>
    <w:rsid w:val="0091638B"/>
    <w:rsid w:val="00916959"/>
    <w:rsid w:val="009175F3"/>
    <w:rsid w:val="009239C9"/>
    <w:rsid w:val="00923F3E"/>
    <w:rsid w:val="00992612"/>
    <w:rsid w:val="009A62C2"/>
    <w:rsid w:val="009C110F"/>
    <w:rsid w:val="009E1545"/>
    <w:rsid w:val="00A01FD0"/>
    <w:rsid w:val="00A0315F"/>
    <w:rsid w:val="00A26A3A"/>
    <w:rsid w:val="00A376DF"/>
    <w:rsid w:val="00A81F0C"/>
    <w:rsid w:val="00AA2BA2"/>
    <w:rsid w:val="00AC5DEA"/>
    <w:rsid w:val="00AD04AE"/>
    <w:rsid w:val="00B92F06"/>
    <w:rsid w:val="00B92F0E"/>
    <w:rsid w:val="00B933DC"/>
    <w:rsid w:val="00B9452C"/>
    <w:rsid w:val="00BD4770"/>
    <w:rsid w:val="00BD561D"/>
    <w:rsid w:val="00BD682A"/>
    <w:rsid w:val="00C023D2"/>
    <w:rsid w:val="00C42EF6"/>
    <w:rsid w:val="00C63533"/>
    <w:rsid w:val="00C83C09"/>
    <w:rsid w:val="00C94258"/>
    <w:rsid w:val="00CA00E1"/>
    <w:rsid w:val="00CC1E23"/>
    <w:rsid w:val="00CD53C8"/>
    <w:rsid w:val="00CD66C0"/>
    <w:rsid w:val="00CE3769"/>
    <w:rsid w:val="00D045F7"/>
    <w:rsid w:val="00D416CA"/>
    <w:rsid w:val="00D41D33"/>
    <w:rsid w:val="00D8698F"/>
    <w:rsid w:val="00D92829"/>
    <w:rsid w:val="00DA3261"/>
    <w:rsid w:val="00DA4AD7"/>
    <w:rsid w:val="00DE0154"/>
    <w:rsid w:val="00DE644D"/>
    <w:rsid w:val="00DE7365"/>
    <w:rsid w:val="00E02377"/>
    <w:rsid w:val="00E06A0C"/>
    <w:rsid w:val="00E0778A"/>
    <w:rsid w:val="00E1125A"/>
    <w:rsid w:val="00E21CA8"/>
    <w:rsid w:val="00E66BAC"/>
    <w:rsid w:val="00E66DC2"/>
    <w:rsid w:val="00E7341E"/>
    <w:rsid w:val="00E7439C"/>
    <w:rsid w:val="00E942C0"/>
    <w:rsid w:val="00EB406E"/>
    <w:rsid w:val="00ED69BB"/>
    <w:rsid w:val="00F15C9F"/>
    <w:rsid w:val="00F4504A"/>
    <w:rsid w:val="00F629AD"/>
    <w:rsid w:val="00F77337"/>
    <w:rsid w:val="00FB3CBF"/>
    <w:rsid w:val="00FB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17CF"/>
  <w15:chartTrackingRefBased/>
  <w15:docId w15:val="{5CEDF61F-0A54-4CB8-AB22-47CD8EE7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E16E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16E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E16E2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76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376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376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76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76DF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92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aitbach.de/baugebiete-bebauungsplae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raitbach.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icole.beisswenger@spraitbach.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A436-17FF-41C8-A374-6D6649B4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Matthias</dc:creator>
  <cp:keywords/>
  <dc:description/>
  <cp:lastModifiedBy>Matthias Weller</cp:lastModifiedBy>
  <cp:revision>16</cp:revision>
  <cp:lastPrinted>2025-01-16T13:03:00Z</cp:lastPrinted>
  <dcterms:created xsi:type="dcterms:W3CDTF">2025-01-15T16:10:00Z</dcterms:created>
  <dcterms:modified xsi:type="dcterms:W3CDTF">2025-02-06T10:18:00Z</dcterms:modified>
</cp:coreProperties>
</file>